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DA11" w14:textId="7E596019" w:rsidR="000B44BF" w:rsidRPr="00526223" w:rsidRDefault="000B44BF" w:rsidP="000B44BF">
      <w:pPr>
        <w:spacing w:line="360" w:lineRule="auto"/>
        <w:ind w:left="7080" w:firstLine="708"/>
        <w:rPr>
          <w:rFonts w:ascii="Calibri" w:eastAsia="Calibri" w:hAnsi="Calibri" w:cs="Arial"/>
          <w:color w:val="auto"/>
          <w:sz w:val="21"/>
          <w:szCs w:val="21"/>
        </w:rPr>
      </w:pPr>
      <w:r w:rsidRPr="00526223">
        <w:rPr>
          <w:rFonts w:ascii="Calibri" w:eastAsia="Calibri" w:hAnsi="Calibri" w:cs="Arial"/>
          <w:color w:val="auto"/>
          <w:sz w:val="21"/>
          <w:szCs w:val="21"/>
        </w:rPr>
        <w:t xml:space="preserve">Załącznik nr </w:t>
      </w:r>
      <w:r w:rsidR="0075076B">
        <w:rPr>
          <w:rFonts w:ascii="Calibri" w:eastAsia="Calibri" w:hAnsi="Calibri" w:cs="Arial"/>
          <w:color w:val="auto"/>
          <w:sz w:val="21"/>
          <w:szCs w:val="21"/>
        </w:rPr>
        <w:t>4</w:t>
      </w:r>
    </w:p>
    <w:p w14:paraId="39E463DE" w14:textId="77777777" w:rsidR="000B44BF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/>
          <w:color w:val="auto"/>
          <w:sz w:val="21"/>
          <w:szCs w:val="21"/>
        </w:rPr>
      </w:pPr>
      <w:r w:rsidRPr="00526223">
        <w:rPr>
          <w:rFonts w:ascii="Calibri" w:eastAsia="Calibri" w:hAnsi="Calibri" w:cs="Arial"/>
          <w:b/>
          <w:color w:val="auto"/>
          <w:sz w:val="21"/>
          <w:szCs w:val="21"/>
        </w:rPr>
        <w:t>Zamawiający:</w:t>
      </w:r>
    </w:p>
    <w:p w14:paraId="09D7FD24" w14:textId="77777777" w:rsidR="000B44BF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Cs/>
          <w:color w:val="auto"/>
          <w:sz w:val="21"/>
          <w:szCs w:val="21"/>
        </w:rPr>
      </w:pPr>
      <w:r w:rsidRPr="0039111B">
        <w:rPr>
          <w:rFonts w:ascii="Calibri" w:eastAsia="Calibri" w:hAnsi="Calibri" w:cs="Arial"/>
          <w:bCs/>
          <w:color w:val="auto"/>
          <w:sz w:val="21"/>
          <w:szCs w:val="21"/>
        </w:rPr>
        <w:t>Powiat Pleszewski</w:t>
      </w:r>
    </w:p>
    <w:p w14:paraId="3E170680" w14:textId="7791BE16" w:rsidR="000B44BF" w:rsidRPr="0039111B" w:rsidRDefault="000B44BF" w:rsidP="000B44BF">
      <w:pPr>
        <w:widowControl/>
        <w:suppressAutoHyphens w:val="0"/>
        <w:spacing w:line="360" w:lineRule="auto"/>
        <w:ind w:left="5246" w:firstLine="708"/>
        <w:rPr>
          <w:rFonts w:ascii="Calibri" w:eastAsia="Calibri" w:hAnsi="Calibri" w:cs="Arial"/>
          <w:bCs/>
          <w:color w:val="auto"/>
          <w:sz w:val="21"/>
          <w:szCs w:val="21"/>
        </w:rPr>
      </w:pPr>
      <w:r>
        <w:rPr>
          <w:rFonts w:ascii="Calibri" w:eastAsia="Calibri" w:hAnsi="Calibri" w:cs="Arial"/>
          <w:bCs/>
          <w:color w:val="auto"/>
          <w:sz w:val="21"/>
          <w:szCs w:val="21"/>
        </w:rPr>
        <w:t>ul. Poznańska 79, 63</w:t>
      </w:r>
      <w:r w:rsidR="00140F77">
        <w:rPr>
          <w:rFonts w:ascii="Calibri" w:eastAsia="Calibri" w:hAnsi="Calibri" w:cs="Arial"/>
          <w:bCs/>
          <w:color w:val="auto"/>
          <w:sz w:val="21"/>
          <w:szCs w:val="21"/>
        </w:rPr>
        <w:t>-</w:t>
      </w:r>
      <w:r>
        <w:rPr>
          <w:rFonts w:ascii="Calibri" w:eastAsia="Calibri" w:hAnsi="Calibri" w:cs="Arial"/>
          <w:bCs/>
          <w:color w:val="auto"/>
          <w:sz w:val="21"/>
          <w:szCs w:val="21"/>
        </w:rPr>
        <w:t>300 Pleszew</w:t>
      </w:r>
    </w:p>
    <w:p w14:paraId="14612DBA" w14:textId="77777777" w:rsidR="000B44BF" w:rsidRPr="00526223" w:rsidRDefault="000B44BF" w:rsidP="000B44BF">
      <w:pPr>
        <w:rPr>
          <w:rFonts w:ascii="Arial" w:eastAsia="Calibri" w:hAnsi="Arial" w:cs="Arial"/>
          <w:b/>
          <w:color w:val="auto"/>
          <w:sz w:val="21"/>
          <w:szCs w:val="21"/>
        </w:rPr>
      </w:pP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  <w:r>
        <w:rPr>
          <w:rFonts w:ascii="Arial" w:eastAsia="Calibri" w:hAnsi="Arial" w:cs="Arial"/>
          <w:b/>
          <w:color w:val="auto"/>
          <w:sz w:val="21"/>
          <w:szCs w:val="21"/>
        </w:rPr>
        <w:tab/>
      </w:r>
    </w:p>
    <w:p w14:paraId="6F23E826" w14:textId="77777777" w:rsidR="000B44BF" w:rsidRDefault="000B44BF" w:rsidP="000B44BF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F8DE0C1" w14:textId="77777777" w:rsidR="000B44BF" w:rsidRPr="00526223" w:rsidRDefault="000B44BF" w:rsidP="000B44BF">
      <w:pPr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b/>
          <w:bCs/>
          <w:sz w:val="22"/>
          <w:szCs w:val="22"/>
        </w:rPr>
        <w:t xml:space="preserve">Wykonawca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</w:p>
    <w:p w14:paraId="10F43C22" w14:textId="77777777" w:rsidR="000B44BF" w:rsidRPr="00526223" w:rsidRDefault="000B44BF" w:rsidP="000B44BF">
      <w:pPr>
        <w:rPr>
          <w:rFonts w:ascii="Calibri" w:eastAsia="Times New Roman" w:hAnsi="Calibri" w:cs="Calibri"/>
          <w:bCs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0"/>
          <w:szCs w:val="20"/>
        </w:rPr>
        <w:t xml:space="preserve">                                                               pełna nazwa / firma</w:t>
      </w:r>
    </w:p>
    <w:p w14:paraId="04B3AD09" w14:textId="77777777" w:rsidR="000B44BF" w:rsidRPr="00526223" w:rsidRDefault="000B44BF" w:rsidP="000B44BF">
      <w:pPr>
        <w:rPr>
          <w:rFonts w:ascii="Calibri" w:eastAsia="Times New Roman" w:hAnsi="Calibri" w:cs="Calibri"/>
          <w:sz w:val="20"/>
          <w:szCs w:val="20"/>
        </w:rPr>
      </w:pPr>
      <w:r w:rsidRPr="00526223">
        <w:rPr>
          <w:rFonts w:ascii="Calibri" w:eastAsia="Times New Roman" w:hAnsi="Calibri" w:cs="Calibri"/>
          <w:bCs/>
          <w:sz w:val="22"/>
          <w:szCs w:val="22"/>
        </w:rPr>
        <w:t xml:space="preserve">                           </w:t>
      </w:r>
      <w:r w:rsidRPr="00526223">
        <w:rPr>
          <w:rFonts w:ascii="Calibri" w:eastAsia="Times New Roman" w:hAnsi="Calibri" w:cs="Calibri"/>
          <w:sz w:val="22"/>
          <w:szCs w:val="22"/>
        </w:rPr>
        <w:t>............................................................................................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adres</w:t>
      </w:r>
    </w:p>
    <w:p w14:paraId="7C01ED16" w14:textId="17067893" w:rsidR="000B44BF" w:rsidRPr="00526223" w:rsidRDefault="000B44BF" w:rsidP="000B44BF">
      <w:p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br/>
        <w:t xml:space="preserve">NIP: </w:t>
      </w:r>
      <w:r w:rsidRPr="00526223">
        <w:rPr>
          <w:rFonts w:ascii="Calibri" w:eastAsia="Times New Roman" w:hAnsi="Calibri" w:cs="Calibri"/>
          <w:sz w:val="22"/>
          <w:szCs w:val="22"/>
        </w:rPr>
        <w:tab/>
        <w:t xml:space="preserve">      </w:t>
      </w:r>
      <w:r>
        <w:rPr>
          <w:rFonts w:ascii="Calibri" w:eastAsia="Times New Roman" w:hAnsi="Calibri" w:cs="Calibri"/>
          <w:sz w:val="22"/>
          <w:szCs w:val="22"/>
        </w:rPr>
        <w:t xml:space="preserve">        </w:t>
      </w:r>
      <w:r w:rsidRPr="00526223">
        <w:rPr>
          <w:rFonts w:ascii="Calibri" w:eastAsia="Times New Roman" w:hAnsi="Calibri" w:cs="Calibri"/>
          <w:sz w:val="22"/>
          <w:szCs w:val="22"/>
        </w:rPr>
        <w:t>…………………………………………………..</w:t>
      </w:r>
    </w:p>
    <w:p w14:paraId="70F15562" w14:textId="77777777" w:rsidR="000B44BF" w:rsidRPr="00526223" w:rsidRDefault="000B44BF" w:rsidP="000B44BF">
      <w:pPr>
        <w:spacing w:line="480" w:lineRule="auto"/>
        <w:rPr>
          <w:rFonts w:ascii="Calibri" w:eastAsia="Times New Roman" w:hAnsi="Calibri" w:cs="Calibri"/>
          <w:sz w:val="22"/>
          <w:szCs w:val="22"/>
        </w:rPr>
      </w:pPr>
      <w:r w:rsidRPr="00526223">
        <w:rPr>
          <w:rFonts w:ascii="Calibri" w:eastAsia="Times New Roman" w:hAnsi="Calibri" w:cs="Calibri"/>
          <w:sz w:val="22"/>
          <w:szCs w:val="22"/>
        </w:rPr>
        <w:t>REGON:              ……………………………………………………</w:t>
      </w:r>
      <w:r w:rsidRPr="00526223">
        <w:rPr>
          <w:rFonts w:ascii="Calibri" w:eastAsia="Times New Roman" w:hAnsi="Calibri" w:cs="Calibri"/>
          <w:sz w:val="22"/>
          <w:szCs w:val="22"/>
        </w:rPr>
        <w:br/>
      </w:r>
      <w:r w:rsidRPr="00526223">
        <w:rPr>
          <w:rFonts w:ascii="Calibri" w:eastAsia="Calibri" w:hAnsi="Calibri" w:cs="Arial"/>
          <w:color w:val="auto"/>
          <w:sz w:val="22"/>
          <w:szCs w:val="22"/>
          <w:u w:val="single"/>
        </w:rPr>
        <w:t>reprezentowany przez:</w:t>
      </w:r>
    </w:p>
    <w:p w14:paraId="75657C1F" w14:textId="6E4C59FE" w:rsidR="000B44BF" w:rsidRPr="00526223" w:rsidRDefault="000B44BF" w:rsidP="000B44BF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……………………………………………………</w:t>
      </w: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                      imię, nazwisko</w:t>
      </w:r>
    </w:p>
    <w:p w14:paraId="5157A447" w14:textId="02256721" w:rsidR="000B44BF" w:rsidRPr="00526223" w:rsidRDefault="000B44BF" w:rsidP="000B44BF">
      <w:pPr>
        <w:widowControl/>
        <w:suppressAutoHyphens w:val="0"/>
        <w:spacing w:line="360" w:lineRule="auto"/>
        <w:ind w:right="5954"/>
        <w:rPr>
          <w:rFonts w:ascii="Calibri" w:eastAsia="Calibri" w:hAnsi="Calibri" w:cs="Arial"/>
          <w:color w:val="auto"/>
          <w:sz w:val="22"/>
          <w:szCs w:val="22"/>
        </w:rPr>
      </w:pPr>
      <w:r w:rsidRPr="00526223">
        <w:rPr>
          <w:rFonts w:ascii="Calibri" w:eastAsia="Calibri" w:hAnsi="Calibri" w:cs="Arial"/>
          <w:color w:val="auto"/>
          <w:sz w:val="22"/>
          <w:szCs w:val="22"/>
        </w:rPr>
        <w:t>…………………………………………............</w:t>
      </w:r>
    </w:p>
    <w:p w14:paraId="2A460ABE" w14:textId="77777777" w:rsidR="000B44BF" w:rsidRPr="00526223" w:rsidRDefault="000B44BF" w:rsidP="000B44BF">
      <w:pPr>
        <w:widowControl/>
        <w:suppressAutoHyphens w:val="0"/>
        <w:ind w:right="5384"/>
        <w:rPr>
          <w:rFonts w:ascii="Calibri" w:eastAsia="Calibri" w:hAnsi="Calibri" w:cs="Arial"/>
          <w:i/>
          <w:color w:val="auto"/>
          <w:sz w:val="20"/>
          <w:szCs w:val="20"/>
        </w:rPr>
      </w:pPr>
      <w:r w:rsidRPr="00526223">
        <w:rPr>
          <w:rFonts w:ascii="Calibri" w:eastAsia="Calibri" w:hAnsi="Calibri" w:cs="Arial"/>
          <w:i/>
          <w:color w:val="auto"/>
          <w:sz w:val="20"/>
          <w:szCs w:val="20"/>
        </w:rPr>
        <w:t xml:space="preserve">  stanowisko / podstawa do  reprezentacji</w:t>
      </w:r>
    </w:p>
    <w:p w14:paraId="726CF120" w14:textId="77777777" w:rsidR="000B44BF" w:rsidRPr="00526223" w:rsidRDefault="000B44BF" w:rsidP="000B44BF">
      <w:pPr>
        <w:widowControl/>
        <w:suppressAutoHyphens w:val="0"/>
        <w:spacing w:after="160" w:line="256" w:lineRule="auto"/>
        <w:rPr>
          <w:rFonts w:ascii="Calibri" w:eastAsia="Calibri" w:hAnsi="Calibri" w:cs="Arial"/>
          <w:color w:val="auto"/>
          <w:sz w:val="20"/>
          <w:szCs w:val="20"/>
        </w:rPr>
      </w:pPr>
    </w:p>
    <w:p w14:paraId="651FCFDE" w14:textId="77777777" w:rsidR="000B44BF" w:rsidRPr="005B1FF6" w:rsidRDefault="000B44BF" w:rsidP="000B44BF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  <w:r w:rsidRPr="005B1FF6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 xml:space="preserve">OŚWIADCZENIE  WYKONAWCY </w:t>
      </w:r>
    </w:p>
    <w:p w14:paraId="10765217" w14:textId="7C7AFCCC" w:rsidR="000B44BF" w:rsidRPr="005B1FF6" w:rsidRDefault="000B44BF" w:rsidP="000B44BF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(Dz. U z 202</w:t>
      </w:r>
      <w:r w:rsidR="00EB4FA2">
        <w:rPr>
          <w:rFonts w:ascii="Calibri" w:eastAsia="Calibri" w:hAnsi="Calibri" w:cs="Calibri"/>
          <w:b/>
          <w:color w:val="auto"/>
          <w:sz w:val="22"/>
          <w:szCs w:val="22"/>
        </w:rPr>
        <w:t>4</w:t>
      </w:r>
      <w:r w:rsidR="00140F77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r</w:t>
      </w:r>
      <w:r w:rsidR="00140F77">
        <w:rPr>
          <w:rFonts w:ascii="Calibri" w:eastAsia="Calibri" w:hAnsi="Calibri" w:cs="Calibri"/>
          <w:b/>
          <w:color w:val="auto"/>
          <w:sz w:val="22"/>
          <w:szCs w:val="22"/>
        </w:rPr>
        <w:t>.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 xml:space="preserve">, poz. </w:t>
      </w:r>
      <w:r w:rsidR="00EB4FA2">
        <w:rPr>
          <w:rFonts w:ascii="Calibri" w:eastAsia="Calibri" w:hAnsi="Calibri" w:cs="Calibri"/>
          <w:b/>
          <w:color w:val="auto"/>
          <w:sz w:val="22"/>
          <w:szCs w:val="22"/>
        </w:rPr>
        <w:t>507</w:t>
      </w:r>
      <w:r w:rsidRPr="005B1FF6">
        <w:rPr>
          <w:rFonts w:ascii="Calibri" w:eastAsia="Calibri" w:hAnsi="Calibri" w:cs="Calibri"/>
          <w:b/>
          <w:color w:val="auto"/>
          <w:sz w:val="22"/>
          <w:szCs w:val="22"/>
        </w:rPr>
        <w:t>)</w:t>
      </w:r>
    </w:p>
    <w:p w14:paraId="3159F7CB" w14:textId="77777777" w:rsidR="000B44BF" w:rsidRPr="009B2D6F" w:rsidRDefault="000B44BF" w:rsidP="000B44BF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</w:rPr>
      </w:pPr>
    </w:p>
    <w:p w14:paraId="242D44C9" w14:textId="34AC3807" w:rsidR="00E72598" w:rsidRDefault="004F5883" w:rsidP="00ED1E40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Odpowiadając na zaproszenie do złożenia oferty</w:t>
      </w:r>
      <w:r w:rsidR="006D35A6">
        <w:rPr>
          <w:rFonts w:asciiTheme="minorHAnsi" w:eastAsia="Times New Roman" w:hAnsiTheme="minorHAnsi" w:cstheme="minorHAnsi"/>
          <w:sz w:val="22"/>
          <w:szCs w:val="22"/>
        </w:rPr>
        <w:t xml:space="preserve"> cenowej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dla zadania </w:t>
      </w:r>
      <w:r w:rsidR="00D95B9F">
        <w:rPr>
          <w:rFonts w:asciiTheme="minorHAnsi" w:eastAsia="Times New Roman" w:hAnsiTheme="minorHAnsi" w:cstheme="minorHAnsi"/>
          <w:sz w:val="22"/>
          <w:szCs w:val="22"/>
        </w:rPr>
        <w:t>polegającego</w:t>
      </w:r>
      <w:bookmarkStart w:id="0" w:name="_Hlk97634577"/>
      <w:bookmarkStart w:id="1" w:name="_Hlk71793438"/>
      <w:r w:rsidR="00D95B9F">
        <w:rPr>
          <w:rFonts w:asciiTheme="minorHAnsi" w:eastAsia="Times New Roman" w:hAnsiTheme="minorHAnsi" w:cstheme="minorHAnsi"/>
          <w:sz w:val="22"/>
          <w:szCs w:val="22"/>
        </w:rPr>
        <w:t xml:space="preserve"> na </w:t>
      </w:r>
      <w:r w:rsidR="00381CA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wykonaniu robót budowlanych wewnątrz budynku CKZ </w:t>
      </w:r>
      <w:r w:rsidR="00524768">
        <w:rPr>
          <w:rFonts w:ascii="Calibri" w:hAnsi="Calibri" w:cs="Calibri"/>
          <w:b/>
          <w:sz w:val="22"/>
          <w:szCs w:val="22"/>
        </w:rPr>
        <w:t xml:space="preserve">w ramach </w:t>
      </w:r>
      <w:r w:rsidR="00381CAE">
        <w:rPr>
          <w:rFonts w:ascii="Calibri" w:hAnsi="Calibri" w:cs="Calibri"/>
          <w:b/>
          <w:sz w:val="22"/>
          <w:szCs w:val="22"/>
        </w:rPr>
        <w:t>inwestycji</w:t>
      </w:r>
      <w:r w:rsidR="002A2AD2">
        <w:rPr>
          <w:rFonts w:ascii="Calibri" w:hAnsi="Calibri" w:cs="Calibri"/>
          <w:b/>
          <w:sz w:val="22"/>
          <w:szCs w:val="22"/>
        </w:rPr>
        <w:t xml:space="preserve"> </w:t>
      </w:r>
      <w:r w:rsidR="00524768">
        <w:rPr>
          <w:rFonts w:ascii="Calibri" w:hAnsi="Calibri" w:cs="Calibri"/>
          <w:b/>
          <w:sz w:val="22"/>
          <w:szCs w:val="22"/>
        </w:rPr>
        <w:t>pn. „</w:t>
      </w:r>
      <w:r w:rsidR="00410DEB">
        <w:rPr>
          <w:rFonts w:ascii="Calibri" w:hAnsi="Calibri" w:cs="Calibri"/>
          <w:b/>
          <w:sz w:val="22"/>
          <w:szCs w:val="22"/>
        </w:rPr>
        <w:t>Adaptacja pomieszczeń budynku</w:t>
      </w:r>
      <w:r w:rsidR="00F70E1B">
        <w:rPr>
          <w:rFonts w:ascii="Calibri" w:hAnsi="Calibri" w:cs="Calibri"/>
          <w:b/>
          <w:sz w:val="22"/>
          <w:szCs w:val="22"/>
        </w:rPr>
        <w:t xml:space="preserve"> Centrum Kształcenia Zawodowego na potrzeby archiwum zakładowego Starostwa Powiatowego w Pleszewie</w:t>
      </w:r>
      <w:r w:rsidR="00524768">
        <w:rPr>
          <w:rFonts w:ascii="Calibri" w:hAnsi="Calibri" w:cs="Calibri"/>
          <w:b/>
          <w:sz w:val="22"/>
          <w:szCs w:val="22"/>
        </w:rPr>
        <w:t>”</w:t>
      </w:r>
      <w:r w:rsidR="002A2AD2">
        <w:rPr>
          <w:rFonts w:ascii="Calibri" w:hAnsi="Calibri" w:cs="Calibri"/>
          <w:bCs/>
          <w:sz w:val="22"/>
          <w:szCs w:val="22"/>
        </w:rPr>
        <w:t>,</w:t>
      </w:r>
      <w:r w:rsidR="00524768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524768">
        <w:rPr>
          <w:rFonts w:ascii="Calibri" w:hAnsi="Calibri" w:cs="Book Antiqua"/>
          <w:sz w:val="22"/>
          <w:szCs w:val="22"/>
        </w:rPr>
        <w:t xml:space="preserve"> </w:t>
      </w:r>
      <w:r w:rsidR="000B44BF"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numer sprawy: NR.</w:t>
      </w:r>
      <w:r w:rsidR="00E72598">
        <w:rPr>
          <w:rFonts w:asciiTheme="minorHAnsi" w:eastAsia="Calibri" w:hAnsiTheme="minorHAnsi" w:cstheme="minorHAnsi"/>
          <w:color w:val="auto"/>
          <w:sz w:val="22"/>
          <w:szCs w:val="22"/>
        </w:rPr>
        <w:t>7013</w:t>
      </w:r>
      <w:r w:rsidR="00CD7835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6B4DB8">
        <w:rPr>
          <w:rFonts w:asciiTheme="minorHAnsi" w:eastAsia="Calibri" w:hAnsiTheme="minorHAnsi" w:cstheme="minorHAnsi"/>
          <w:color w:val="auto"/>
          <w:sz w:val="22"/>
          <w:szCs w:val="22"/>
        </w:rPr>
        <w:t>1</w:t>
      </w:r>
      <w:r w:rsidR="00CD7835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0B44BF"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202</w:t>
      </w:r>
      <w:bookmarkEnd w:id="1"/>
      <w:r w:rsidR="006B4DB8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0B44BF"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</w:p>
    <w:p w14:paraId="79D2EEF6" w14:textId="5F0987DC" w:rsidR="00455DC7" w:rsidRDefault="000B44BF" w:rsidP="000B44BF">
      <w:pPr>
        <w:spacing w:line="360" w:lineRule="auto"/>
        <w:jc w:val="both"/>
        <w:rPr>
          <w:rFonts w:ascii="Calibri" w:hAnsi="Calibri" w:cs="Book Antiqua"/>
          <w:sz w:val="22"/>
          <w:szCs w:val="22"/>
        </w:rPr>
      </w:pPr>
      <w:r w:rsidRPr="000B44BF">
        <w:rPr>
          <w:rFonts w:asciiTheme="minorHAnsi" w:eastAsia="Calibri" w:hAnsiTheme="minorHAnsi" w:cstheme="minorHAnsi"/>
          <w:color w:val="auto"/>
          <w:sz w:val="22"/>
          <w:szCs w:val="22"/>
        </w:rPr>
        <w:t>ogłoszonym przez Powiat Pleszewski oświadczam, co następuje:</w:t>
      </w:r>
    </w:p>
    <w:p w14:paraId="78CFE989" w14:textId="77777777" w:rsidR="00E72598" w:rsidRPr="00E72598" w:rsidRDefault="00E72598" w:rsidP="000B44BF">
      <w:pPr>
        <w:spacing w:line="360" w:lineRule="auto"/>
        <w:jc w:val="both"/>
        <w:rPr>
          <w:rFonts w:ascii="Calibri" w:hAnsi="Calibri" w:cs="Book Antiqua"/>
          <w:sz w:val="22"/>
          <w:szCs w:val="22"/>
        </w:rPr>
      </w:pPr>
    </w:p>
    <w:p w14:paraId="292583E0" w14:textId="13F003EA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 xml:space="preserve">1. Oświadczam, że nie podlegam wykluczeniu z postępowania o udzielenie zamówienia na podstawie </w:t>
      </w:r>
    </w:p>
    <w:p w14:paraId="1F40E033" w14:textId="78DDDE02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 z 202</w:t>
      </w:r>
      <w:r w:rsidR="0020214A">
        <w:rPr>
          <w:rFonts w:asciiTheme="minorHAnsi" w:hAnsiTheme="minorHAnsi" w:cstheme="minorHAnsi"/>
          <w:sz w:val="22"/>
          <w:szCs w:val="22"/>
        </w:rPr>
        <w:t>4</w:t>
      </w:r>
      <w:r w:rsidR="00D160FC">
        <w:rPr>
          <w:rFonts w:asciiTheme="minorHAnsi" w:hAnsiTheme="minorHAnsi" w:cstheme="minorHAnsi"/>
          <w:sz w:val="22"/>
          <w:szCs w:val="22"/>
        </w:rPr>
        <w:t xml:space="preserve"> </w:t>
      </w:r>
      <w:r w:rsidRPr="000B44BF">
        <w:rPr>
          <w:rFonts w:asciiTheme="minorHAnsi" w:hAnsiTheme="minorHAnsi" w:cstheme="minorHAnsi"/>
          <w:sz w:val="22"/>
          <w:szCs w:val="22"/>
        </w:rPr>
        <w:t xml:space="preserve">r, poz. </w:t>
      </w:r>
      <w:r w:rsidR="00EE1148">
        <w:rPr>
          <w:rFonts w:asciiTheme="minorHAnsi" w:hAnsiTheme="minorHAnsi" w:cstheme="minorHAnsi"/>
          <w:sz w:val="22"/>
          <w:szCs w:val="22"/>
        </w:rPr>
        <w:t>507</w:t>
      </w:r>
      <w:r w:rsidRPr="000B44BF">
        <w:rPr>
          <w:rFonts w:asciiTheme="minorHAnsi" w:hAnsiTheme="minorHAnsi" w:cstheme="minorHAnsi"/>
          <w:sz w:val="22"/>
          <w:szCs w:val="22"/>
        </w:rPr>
        <w:t>).</w:t>
      </w:r>
    </w:p>
    <w:p w14:paraId="4A2C029E" w14:textId="2C265418" w:rsidR="000B44BF" w:rsidRP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4BF">
        <w:rPr>
          <w:rFonts w:asciiTheme="minorHAnsi" w:hAnsiTheme="minorHAnsi" w:cstheme="minorHAnsi"/>
          <w:sz w:val="22"/>
          <w:szCs w:val="22"/>
        </w:rPr>
        <w:t>2. Oświadczam, że informacja podana w powyższym oświadczeniu jest aktualna i zgodna z prawdą oraz została przedstawiona z pełną świadomością konsekwencji wprowadzenia zamawiającego w błąd przy przedstawianiu informacji.</w:t>
      </w:r>
    </w:p>
    <w:p w14:paraId="5D976C64" w14:textId="77777777" w:rsid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A7A9D4" w14:textId="7EEE7C23" w:rsidR="000B44BF" w:rsidRDefault="000B44BF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44B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</w:t>
      </w:r>
    </w:p>
    <w:p w14:paraId="1E1D4B98" w14:textId="64E9C9E1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F29766" w14:textId="30A71C04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EA97F4" w14:textId="63D41E97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A67479" w14:textId="1BCF3C32" w:rsidR="00834826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60E49C" w14:textId="303975B2" w:rsidR="00834826" w:rsidRPr="00834826" w:rsidRDefault="00834826" w:rsidP="00834826">
      <w:pPr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sz w:val="20"/>
          <w:szCs w:val="20"/>
          <w:lang w:eastAsia="ar-SA"/>
        </w:rPr>
        <w:t>1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. Wyciąg z ustawy z dnia 13 kwietnia 2022 r. o szczególnych rozwiązaniach w zakresie przeciwdziałania wspieraniu  agresji na Ukrainę oraz służących ochronie bezpieczeństwa narodowego (Dz.U z 202</w:t>
      </w:r>
      <w:r w:rsidR="00744856">
        <w:rPr>
          <w:rFonts w:ascii="Calibri" w:eastAsia="Times New Roman" w:hAnsi="Calibri" w:cs="Calibri"/>
          <w:b/>
          <w:sz w:val="20"/>
          <w:szCs w:val="20"/>
          <w:lang w:eastAsia="ar-SA"/>
        </w:rPr>
        <w:t>4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r, poz. </w:t>
      </w:r>
      <w:r w:rsidR="00744856">
        <w:rPr>
          <w:rFonts w:ascii="Calibri" w:eastAsia="Times New Roman" w:hAnsi="Calibri" w:cs="Calibri"/>
          <w:b/>
          <w:sz w:val="20"/>
          <w:szCs w:val="20"/>
          <w:lang w:eastAsia="ar-SA"/>
        </w:rPr>
        <w:t>507</w:t>
      </w:r>
      <w:r w:rsidRPr="00834826">
        <w:rPr>
          <w:rFonts w:ascii="Calibri" w:eastAsia="Times New Roman" w:hAnsi="Calibri" w:cs="Calibri"/>
          <w:b/>
          <w:sz w:val="20"/>
          <w:szCs w:val="20"/>
          <w:lang w:eastAsia="ar-SA"/>
        </w:rPr>
        <w:t>)</w:t>
      </w:r>
    </w:p>
    <w:p w14:paraId="592EF76F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Art. 7. 1. Z postępowania o udzielenie zamówienia publicznego lub konkursu prowadzonego na podstawie ustawy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z dnia 11 września 2019 r. – Prawo zamówień publicznych wyklucza się:</w:t>
      </w:r>
    </w:p>
    <w:p w14:paraId="79D73117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1). wykonawcę oraz uczestnika konkursu wymienionego w wykazach określonych w rozporządzeniu 765/2006 </w:t>
      </w:r>
    </w:p>
    <w:p w14:paraId="4F834268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i rozporządzeniu 269/2014 albo wpisanego na listę na podstawie decyzji w sprawie wpisu na listę rozstrzygającej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o zastosowaniu środka, o którym mowa w art. 1 pkt 3;</w:t>
      </w:r>
    </w:p>
    <w:p w14:paraId="79975DC7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2). wykonawcę oraz uczestnika konkursu, którego beneficjentem rzeczywistym w rozumieniu ustawy z dnia 1 marca 2018r. o przeciwdziałaniu praniu pieniędzy oraz finansowaniu terroryzmu (Dz. U. z 2022 r. poz. 593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EF59EDE" w14:textId="77777777" w:rsidR="00834826" w:rsidRPr="00834826" w:rsidRDefault="00834826" w:rsidP="00834826">
      <w:pPr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3). wykonawcę oraz uczestnika konkursu, którego jednostką dominującą w rozumieniu art. 3 ust. 1 pkt 37 ustawy </w:t>
      </w:r>
      <w:r w:rsidRPr="00834826">
        <w:rPr>
          <w:rFonts w:ascii="Calibri" w:eastAsia="Times New Roman" w:hAnsi="Calibri" w:cs="Calibri"/>
          <w:bCs/>
          <w:sz w:val="20"/>
          <w:szCs w:val="20"/>
          <w:lang w:eastAsia="ar-SA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4515C3" w14:textId="77777777" w:rsidR="00834826" w:rsidRPr="000B44BF" w:rsidRDefault="00834826" w:rsidP="000B44B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834826" w:rsidRPr="000B44BF" w:rsidSect="000B44B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F8"/>
    <w:rsid w:val="000B44BF"/>
    <w:rsid w:val="00140F77"/>
    <w:rsid w:val="001F2A65"/>
    <w:rsid w:val="0020214A"/>
    <w:rsid w:val="002A2AD2"/>
    <w:rsid w:val="00381CAE"/>
    <w:rsid w:val="003C3F28"/>
    <w:rsid w:val="00410DEB"/>
    <w:rsid w:val="00455DC7"/>
    <w:rsid w:val="004F5883"/>
    <w:rsid w:val="00524768"/>
    <w:rsid w:val="005D5FAE"/>
    <w:rsid w:val="00673CBF"/>
    <w:rsid w:val="006B4DB8"/>
    <w:rsid w:val="006D35A6"/>
    <w:rsid w:val="00744856"/>
    <w:rsid w:val="0075076B"/>
    <w:rsid w:val="007733D0"/>
    <w:rsid w:val="007A63E2"/>
    <w:rsid w:val="007F16F8"/>
    <w:rsid w:val="00834826"/>
    <w:rsid w:val="009743AA"/>
    <w:rsid w:val="00A61D3B"/>
    <w:rsid w:val="00AC4B68"/>
    <w:rsid w:val="00C35E44"/>
    <w:rsid w:val="00C974A5"/>
    <w:rsid w:val="00CD7835"/>
    <w:rsid w:val="00D160FC"/>
    <w:rsid w:val="00D95B9F"/>
    <w:rsid w:val="00E72598"/>
    <w:rsid w:val="00EB4FA2"/>
    <w:rsid w:val="00ED1E40"/>
    <w:rsid w:val="00EE1148"/>
    <w:rsid w:val="00F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5F58"/>
  <w15:chartTrackingRefBased/>
  <w15:docId w15:val="{0D5BBB0D-D189-4C22-8B79-8EA1555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4B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Mandryk</dc:creator>
  <cp:keywords/>
  <dc:description/>
  <cp:lastModifiedBy>Mariusz Depa</cp:lastModifiedBy>
  <cp:revision>25</cp:revision>
  <dcterms:created xsi:type="dcterms:W3CDTF">2023-04-04T10:38:00Z</dcterms:created>
  <dcterms:modified xsi:type="dcterms:W3CDTF">2025-02-24T10:17:00Z</dcterms:modified>
</cp:coreProperties>
</file>