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CA1" w14:textId="25519DED" w:rsidR="00417CF5" w:rsidRDefault="00417CF5" w:rsidP="00417CF5">
      <w:pPr>
        <w:spacing w:line="360" w:lineRule="auto"/>
        <w:ind w:firstLine="8"/>
        <w:jc w:val="both"/>
        <w:rPr>
          <w:rFonts w:ascii="Calibri" w:eastAsia="Calibri" w:hAnsi="Calibri" w:cs="Arial"/>
          <w:color w:val="auto"/>
          <w:sz w:val="21"/>
          <w:szCs w:val="21"/>
        </w:rPr>
      </w:pPr>
      <w:r>
        <w:rPr>
          <w:rFonts w:ascii="Calibri" w:eastAsia="Calibri" w:hAnsi="Calibri" w:cs="Arial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p w14:paraId="13DD11C0" w14:textId="77777777" w:rsidR="00417CF5" w:rsidRDefault="00417CF5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</w:p>
    <w:p w14:paraId="0032DA11" w14:textId="617D02B0" w:rsidR="000B44BF" w:rsidRPr="00526223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3C3F28">
        <w:rPr>
          <w:rFonts w:ascii="Calibri" w:eastAsia="Calibri" w:hAnsi="Calibri" w:cs="Arial"/>
          <w:color w:val="auto"/>
          <w:sz w:val="21"/>
          <w:szCs w:val="21"/>
        </w:rPr>
        <w:t>2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14612DBA" w14:textId="4E1987F7" w:rsidR="000B44BF" w:rsidRPr="00417CF5" w:rsidRDefault="000B44BF" w:rsidP="00417CF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140F77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17067893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br/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4CF4B648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</w:t>
      </w:r>
      <w:r w:rsidR="00393F72">
        <w:rPr>
          <w:rFonts w:ascii="Calibri" w:eastAsia="Calibri" w:hAnsi="Calibri" w:cs="Calibri"/>
          <w:b/>
          <w:color w:val="auto"/>
          <w:sz w:val="22"/>
          <w:szCs w:val="22"/>
        </w:rPr>
        <w:t>3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r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 xml:space="preserve">, poz. </w:t>
      </w:r>
      <w:r w:rsidR="00393F72">
        <w:rPr>
          <w:rFonts w:ascii="Calibri" w:eastAsia="Calibri" w:hAnsi="Calibri" w:cs="Calibri"/>
          <w:b/>
          <w:color w:val="auto"/>
          <w:sz w:val="22"/>
          <w:szCs w:val="22"/>
        </w:rPr>
        <w:t>129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)</w:t>
      </w:r>
    </w:p>
    <w:p w14:paraId="3159F7CB" w14:textId="77777777" w:rsidR="000B44BF" w:rsidRPr="009B2D6F" w:rsidRDefault="000B44BF" w:rsidP="00417CF5">
      <w:pPr>
        <w:widowControl/>
        <w:suppressAutoHyphens w:val="0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20EBF5E9" w14:textId="0062F3C1" w:rsidR="000B44BF" w:rsidRPr="000B44BF" w:rsidRDefault="004F5883" w:rsidP="00BE7737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Odpowiadając na zaproszenie do złożenia oferty</w:t>
      </w:r>
      <w:r w:rsidR="006D35A6">
        <w:rPr>
          <w:rFonts w:asciiTheme="minorHAnsi" w:eastAsia="Times New Roman" w:hAnsiTheme="minorHAnsi" w:cstheme="minorHAnsi"/>
          <w:sz w:val="22"/>
          <w:szCs w:val="22"/>
        </w:rPr>
        <w:t xml:space="preserve"> cenowej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dla zadania pn.</w:t>
      </w:r>
      <w:r w:rsidR="000B44BF"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Hlk71793438"/>
      <w:r w:rsidR="001C45E6" w:rsidRPr="00164E47">
        <w:rPr>
          <w:rFonts w:ascii="Calibri" w:hAnsi="Calibri" w:cs="Calibri"/>
          <w:b/>
          <w:bCs/>
          <w:sz w:val="22"/>
          <w:szCs w:val="22"/>
        </w:rPr>
        <w:t>„Opracowanie  dokumentacji  projektowo-kosztorysowej dla inwestycji pn. „Modernizacja zabytkowego budynku Domu Pomocy Społecznej w Pleszewie przy ul. Podgórnej 2”</w:t>
      </w:r>
      <w:r w:rsidR="00BE7737">
        <w:rPr>
          <w:rFonts w:asciiTheme="minorHAnsi" w:eastAsia="Calibri" w:hAnsiTheme="minorHAnsi" w:cstheme="minorHAnsi"/>
          <w:sz w:val="22"/>
          <w:szCs w:val="22"/>
        </w:rPr>
        <w:t>,</w:t>
      </w:r>
      <w:r w:rsidR="00BE773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numer sprawy: NR.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042</w:t>
      </w:r>
      <w:r w:rsidR="00B6707A">
        <w:rPr>
          <w:rFonts w:asciiTheme="minorHAnsi" w:eastAsia="Calibri" w:hAnsiTheme="minorHAnsi" w:cstheme="minorHAnsi"/>
          <w:color w:val="auto"/>
          <w:sz w:val="22"/>
          <w:szCs w:val="22"/>
        </w:rPr>
        <w:t>.9.2.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202</w:t>
      </w:r>
      <w:bookmarkEnd w:id="0"/>
      <w:r w:rsidR="00673CBF">
        <w:rPr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="000B44BF"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, ogłoszonym przez Powiat Pleszewski, oświadczam co następuje:</w:t>
      </w:r>
    </w:p>
    <w:p w14:paraId="79D2EEF6" w14:textId="77777777" w:rsidR="00455DC7" w:rsidRDefault="00455DC7" w:rsidP="00417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2022r, poz. 835).</w:t>
      </w:r>
    </w:p>
    <w:p w14:paraId="77F29766" w14:textId="585AC4EC" w:rsidR="00834826" w:rsidRPr="00417CF5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BA67479" w14:textId="1BCF3C32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60E49C" w14:textId="799A03AA" w:rsidR="00834826" w:rsidRPr="00834826" w:rsidRDefault="00834826" w:rsidP="00834826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</w:t>
      </w:r>
      <w:r w:rsidRPr="00834826">
        <w:rPr>
          <w:rFonts w:ascii="Calibri" w:eastAsia="Times New Roman" w:hAnsi="Calibri" w:cs="Calibri"/>
          <w:b/>
          <w:sz w:val="20"/>
          <w:szCs w:val="20"/>
          <w:lang w:eastAsia="ar-SA"/>
        </w:rPr>
        <w:t>. Wyciąg z ustawy z dnia 13 kwietnia 2022 r. o szczególnych rozwiązaniach w zakresie przeciwdziałania wspieraniu  agresji na Ukrainę oraz służących ochronie bezpieczeństwa narodowego (Dz.U z 2022r, poz. 835)</w:t>
      </w:r>
    </w:p>
    <w:p w14:paraId="592EF76F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Art. 7. 1. Z postępowania o udzielenie zamówienia publicznego lub konkursu prowadzonego na podstawie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11 września 2019 r. – Prawo zamówień publicznych wyklucza się:</w:t>
      </w:r>
    </w:p>
    <w:p w14:paraId="79D7311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 xml:space="preserve">1). wykonawcę oraz uczestnika konkursu wymienionego w wykazach określonych w rozporządzeniu 765/2006 </w:t>
      </w:r>
    </w:p>
    <w:p w14:paraId="4F834268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i rozporządzeniu 269/2014 albo wpisanego na listę na podstawie decyzji w sprawie wpisu na listę rozstrzygającej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o zastosowaniu środka, o którym mowa w art. 1 pkt 3;</w:t>
      </w:r>
    </w:p>
    <w:p w14:paraId="79975DC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2). wykonawcę oraz uczestnika konkursu, którego beneficjentem rzeczywistym w rozumieniu ustawy z dnia 1 marca 2018r. o przeciwdziałaniu praniu pieniędzy oraz finansowaniu terroryzmu (Dz. U. z 2022 r. poz. 593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F59EDE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3). wykonawcę oraz uczestnika konkursu, którego jednostką dominującą w rozumieniu art. 3 ust. 1 pkt 37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84515C3" w14:textId="77777777" w:rsidR="00834826" w:rsidRPr="000B44BF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834826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B44BF"/>
    <w:rsid w:val="000D0CCD"/>
    <w:rsid w:val="00140F77"/>
    <w:rsid w:val="001C45E6"/>
    <w:rsid w:val="001F2A65"/>
    <w:rsid w:val="00393F72"/>
    <w:rsid w:val="003C3F28"/>
    <w:rsid w:val="00417CF5"/>
    <w:rsid w:val="00455DC7"/>
    <w:rsid w:val="00474153"/>
    <w:rsid w:val="004F5883"/>
    <w:rsid w:val="006234C2"/>
    <w:rsid w:val="00673CBF"/>
    <w:rsid w:val="006D35A6"/>
    <w:rsid w:val="007733D0"/>
    <w:rsid w:val="007F16F8"/>
    <w:rsid w:val="00834826"/>
    <w:rsid w:val="00864FD5"/>
    <w:rsid w:val="009743AA"/>
    <w:rsid w:val="00AC4B68"/>
    <w:rsid w:val="00B6707A"/>
    <w:rsid w:val="00BE7737"/>
    <w:rsid w:val="00C35E44"/>
    <w:rsid w:val="00C974A5"/>
    <w:rsid w:val="00E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17</cp:revision>
  <cp:lastPrinted>2023-07-19T12:20:00Z</cp:lastPrinted>
  <dcterms:created xsi:type="dcterms:W3CDTF">2023-04-04T10:38:00Z</dcterms:created>
  <dcterms:modified xsi:type="dcterms:W3CDTF">2023-09-20T09:16:00Z</dcterms:modified>
</cp:coreProperties>
</file>