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C3EE" w14:textId="77777777" w:rsidR="00497969" w:rsidRDefault="00497969" w:rsidP="00497969">
      <w:pPr>
        <w:rPr>
          <w:b/>
          <w:bCs/>
          <w:i/>
          <w:iCs/>
          <w:sz w:val="24"/>
          <w:szCs w:val="24"/>
        </w:rPr>
      </w:pPr>
    </w:p>
    <w:p w14:paraId="0BEA39F7" w14:textId="77777777" w:rsidR="00497969" w:rsidRDefault="00497969" w:rsidP="00497969">
      <w:pPr>
        <w:rPr>
          <w:b/>
          <w:bCs/>
          <w:i/>
          <w:iCs/>
          <w:sz w:val="24"/>
          <w:szCs w:val="24"/>
        </w:rPr>
      </w:pPr>
    </w:p>
    <w:p w14:paraId="147EF863" w14:textId="512004B5" w:rsidR="00EA59CE" w:rsidRDefault="00F551F2" w:rsidP="0049796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Kalkulacja kosztów </w:t>
      </w:r>
      <w:r w:rsidR="000F19BE" w:rsidRPr="000F19BE">
        <w:rPr>
          <w:b/>
          <w:bCs/>
          <w:i/>
          <w:iCs/>
          <w:sz w:val="24"/>
          <w:szCs w:val="24"/>
        </w:rPr>
        <w:t>zadania: „</w:t>
      </w:r>
      <w:r>
        <w:rPr>
          <w:b/>
          <w:bCs/>
          <w:i/>
          <w:iCs/>
          <w:sz w:val="24"/>
          <w:szCs w:val="24"/>
        </w:rPr>
        <w:t>Wykonanie s</w:t>
      </w:r>
      <w:r w:rsidR="000F19BE" w:rsidRPr="000F19BE">
        <w:rPr>
          <w:b/>
          <w:bCs/>
          <w:i/>
          <w:iCs/>
          <w:sz w:val="24"/>
          <w:szCs w:val="24"/>
        </w:rPr>
        <w:t>ystem</w:t>
      </w:r>
      <w:r w:rsidR="00014DE0">
        <w:rPr>
          <w:b/>
          <w:bCs/>
          <w:i/>
          <w:iCs/>
          <w:sz w:val="24"/>
          <w:szCs w:val="24"/>
        </w:rPr>
        <w:t>u</w:t>
      </w:r>
      <w:r w:rsidR="000F19BE" w:rsidRPr="000F19BE">
        <w:rPr>
          <w:b/>
          <w:bCs/>
          <w:i/>
          <w:iCs/>
          <w:sz w:val="24"/>
          <w:szCs w:val="24"/>
        </w:rPr>
        <w:t xml:space="preserve"> retencji, nawadniania terenów zielonych przyległych do budynków PCM Sp. z o.o.”</w:t>
      </w:r>
      <w:r w:rsidR="00497969">
        <w:rPr>
          <w:b/>
          <w:bCs/>
          <w:i/>
          <w:iCs/>
          <w:sz w:val="24"/>
          <w:szCs w:val="24"/>
        </w:rPr>
        <w:t xml:space="preserve"> </w:t>
      </w:r>
    </w:p>
    <w:p w14:paraId="6FA080A6" w14:textId="7B7463BA" w:rsidR="000F19BE" w:rsidRDefault="000F19BE">
      <w:pPr>
        <w:rPr>
          <w:b/>
          <w:bCs/>
          <w:i/>
          <w:iCs/>
          <w:sz w:val="24"/>
          <w:szCs w:val="24"/>
        </w:rPr>
      </w:pPr>
    </w:p>
    <w:p w14:paraId="3B22C77D" w14:textId="404BD60F" w:rsidR="000F19BE" w:rsidRDefault="000F19BE">
      <w:pPr>
        <w:rPr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1554"/>
      </w:tblGrid>
      <w:tr w:rsidR="000F19BE" w14:paraId="7A002EA5" w14:textId="25799F57" w:rsidTr="00E0243B">
        <w:tc>
          <w:tcPr>
            <w:tcW w:w="539" w:type="dxa"/>
            <w:shd w:val="clear" w:color="auto" w:fill="D9D9D9" w:themeFill="background1" w:themeFillShade="D9"/>
          </w:tcPr>
          <w:p w14:paraId="69DE9EC2" w14:textId="66FBD919" w:rsidR="000F19BE" w:rsidRPr="00723184" w:rsidRDefault="000F19BE">
            <w:pPr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1C7D69C5" w14:textId="667F55BF" w:rsidR="000F19BE" w:rsidRPr="00723184" w:rsidRDefault="000F19BE">
            <w:pPr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Przeprowadzane prace/Dostawa towaru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4F769F" w14:textId="13E3DBBB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867341" w14:textId="51637826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VAT  23%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5E28ACC" w14:textId="246DC5E1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0F19BE" w14:paraId="3B5441FA" w14:textId="1EF384CF" w:rsidTr="00E0243B">
        <w:tc>
          <w:tcPr>
            <w:tcW w:w="539" w:type="dxa"/>
            <w:shd w:val="clear" w:color="auto" w:fill="D9D9D9" w:themeFill="background1" w:themeFillShade="D9"/>
          </w:tcPr>
          <w:p w14:paraId="740A6C52" w14:textId="0ED69265" w:rsidR="000F19BE" w:rsidRPr="000F19BE" w:rsidRDefault="000F19BE">
            <w:pPr>
              <w:rPr>
                <w:b/>
                <w:bCs/>
                <w:sz w:val="24"/>
                <w:szCs w:val="24"/>
              </w:rPr>
            </w:pPr>
            <w:r w:rsidRPr="000F19B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4EEA73B5" w14:textId="74B44B08" w:rsidR="000F19BE" w:rsidRPr="000F19BE" w:rsidRDefault="000F19BE">
            <w:pPr>
              <w:rPr>
                <w:b/>
                <w:bCs/>
                <w:sz w:val="24"/>
                <w:szCs w:val="24"/>
              </w:rPr>
            </w:pPr>
            <w:r w:rsidRPr="000F19BE">
              <w:rPr>
                <w:b/>
                <w:bCs/>
                <w:sz w:val="24"/>
                <w:szCs w:val="24"/>
              </w:rPr>
              <w:t>Budowa systemu retencji deszczowej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65D294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4C39DA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F3AC4B9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</w:tr>
      <w:tr w:rsidR="00BC4F3D" w14:paraId="5A69FF7E" w14:textId="0C99F102" w:rsidTr="007C44A2">
        <w:tc>
          <w:tcPr>
            <w:tcW w:w="539" w:type="dxa"/>
            <w:shd w:val="clear" w:color="auto" w:fill="D9D9D9" w:themeFill="background1" w:themeFillShade="D9"/>
          </w:tcPr>
          <w:p w14:paraId="2A73EF3C" w14:textId="1FBEA92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01" w:type="dxa"/>
          </w:tcPr>
          <w:p w14:paraId="3CAD9B5A" w14:textId="3B35D18F" w:rsidR="00BC4F3D" w:rsidRPr="000F19BE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Zbiorniki betonowe poj. 40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6B2D9B44" w14:textId="73FB979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FAA7C29" w14:textId="263FADC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8BFA0B0" w14:textId="4C8505E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426BB2C0" w14:textId="53991256" w:rsidTr="007C44A2">
        <w:tc>
          <w:tcPr>
            <w:tcW w:w="539" w:type="dxa"/>
            <w:shd w:val="clear" w:color="auto" w:fill="D9D9D9" w:themeFill="background1" w:themeFillShade="D9"/>
          </w:tcPr>
          <w:p w14:paraId="6E6A3D6F" w14:textId="7A128EF3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14:paraId="7CC3C05C" w14:textId="34245E6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Wywóz i utylizacja urobku</w:t>
            </w:r>
          </w:p>
        </w:tc>
        <w:tc>
          <w:tcPr>
            <w:tcW w:w="1276" w:type="dxa"/>
            <w:vAlign w:val="bottom"/>
          </w:tcPr>
          <w:p w14:paraId="7CB77F21" w14:textId="560CDBD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69522FB" w14:textId="39B4542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2613E17" w14:textId="15F3814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5F5F495B" w14:textId="5797D1D2" w:rsidTr="007C44A2">
        <w:tc>
          <w:tcPr>
            <w:tcW w:w="539" w:type="dxa"/>
            <w:shd w:val="clear" w:color="auto" w:fill="D9D9D9" w:themeFill="background1" w:themeFillShade="D9"/>
          </w:tcPr>
          <w:p w14:paraId="38B5591A" w14:textId="4F899C9B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14:paraId="2027FCC2" w14:textId="061D04B0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Piasek do podsypek</w:t>
            </w:r>
          </w:p>
        </w:tc>
        <w:tc>
          <w:tcPr>
            <w:tcW w:w="1276" w:type="dxa"/>
            <w:vAlign w:val="bottom"/>
          </w:tcPr>
          <w:p w14:paraId="39186ECD" w14:textId="72A9F5B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95F7D85" w14:textId="47ADD3FA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6593A7B" w14:textId="465BB7FA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80DF08F" w14:textId="58256EAD" w:rsidTr="007C44A2">
        <w:tc>
          <w:tcPr>
            <w:tcW w:w="539" w:type="dxa"/>
            <w:shd w:val="clear" w:color="auto" w:fill="D9D9D9" w:themeFill="background1" w:themeFillShade="D9"/>
          </w:tcPr>
          <w:p w14:paraId="658E1394" w14:textId="40A26BE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14:paraId="169207B5" w14:textId="7AFD0CE4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 i rozbiórkowe</w:t>
            </w:r>
          </w:p>
        </w:tc>
        <w:tc>
          <w:tcPr>
            <w:tcW w:w="1276" w:type="dxa"/>
            <w:vAlign w:val="bottom"/>
          </w:tcPr>
          <w:p w14:paraId="7B3E76A7" w14:textId="1385F4B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65AE4F2" w14:textId="3A10046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3D590" w14:textId="7D44236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0F19BE" w14:paraId="5B985240" w14:textId="26F4D2AD" w:rsidTr="00E0243B">
        <w:tc>
          <w:tcPr>
            <w:tcW w:w="539" w:type="dxa"/>
            <w:shd w:val="clear" w:color="auto" w:fill="D9D9D9" w:themeFill="background1" w:themeFillShade="D9"/>
          </w:tcPr>
          <w:p w14:paraId="19D24CDB" w14:textId="70853C92" w:rsidR="000F19BE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33DB3C29" w14:textId="61D467A0" w:rsidR="000F19BE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Budowa systemu pompowego wraz z automatyką sterującą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9FB91F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8DDE5D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942F6C4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B1ADF24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03DB558F" w14:textId="54EF6027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01" w:type="dxa"/>
          </w:tcPr>
          <w:p w14:paraId="106DF996" w14:textId="02525CC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pompowa CRE 15-03 4 kW 400V</w:t>
            </w:r>
          </w:p>
        </w:tc>
        <w:tc>
          <w:tcPr>
            <w:tcW w:w="1276" w:type="dxa"/>
            <w:vAlign w:val="bottom"/>
          </w:tcPr>
          <w:p w14:paraId="660CB087" w14:textId="51A353F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FDD1E5C" w14:textId="2857F6C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0E277CE" w14:textId="15097EF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0A5F351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501CB9D1" w14:textId="0BDE8C4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01" w:type="dxa"/>
          </w:tcPr>
          <w:p w14:paraId="791178AA" w14:textId="02166FD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Armatura przyłączeniowa</w:t>
            </w:r>
          </w:p>
        </w:tc>
        <w:tc>
          <w:tcPr>
            <w:tcW w:w="1276" w:type="dxa"/>
            <w:vAlign w:val="bottom"/>
          </w:tcPr>
          <w:p w14:paraId="2E4F079F" w14:textId="70ED95F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8E42DF6" w14:textId="539E09D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4C40FFB" w14:textId="01D7ECA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2D1CF73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797429D0" w14:textId="44EF66D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01" w:type="dxa"/>
          </w:tcPr>
          <w:p w14:paraId="78750406" w14:textId="0BD4436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elektryczne</w:t>
            </w:r>
          </w:p>
        </w:tc>
        <w:tc>
          <w:tcPr>
            <w:tcW w:w="1276" w:type="dxa"/>
            <w:vAlign w:val="bottom"/>
          </w:tcPr>
          <w:p w14:paraId="3C28627A" w14:textId="49EFDA0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456A561" w14:textId="46C335B2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B1369E2" w14:textId="65A003EB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098FDA4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2F47B8D0" w14:textId="700A75F3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01" w:type="dxa"/>
          </w:tcPr>
          <w:p w14:paraId="6D89C366" w14:textId="0E78446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Automatyka sterująca</w:t>
            </w:r>
          </w:p>
        </w:tc>
        <w:tc>
          <w:tcPr>
            <w:tcW w:w="1276" w:type="dxa"/>
            <w:vAlign w:val="bottom"/>
          </w:tcPr>
          <w:p w14:paraId="591A16F7" w14:textId="45AD4B3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8EFE5C2" w14:textId="2D91992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64E3020" w14:textId="118B719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6D8536DF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08473108" w14:textId="0ECA3CD1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01" w:type="dxa"/>
          </w:tcPr>
          <w:p w14:paraId="2E30B914" w14:textId="0991CA9A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 pompowni</w:t>
            </w:r>
          </w:p>
        </w:tc>
        <w:tc>
          <w:tcPr>
            <w:tcW w:w="1276" w:type="dxa"/>
            <w:vAlign w:val="bottom"/>
          </w:tcPr>
          <w:p w14:paraId="1E3909F3" w14:textId="6960B9F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D3F6AA9" w14:textId="1C32F15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4EB9A24" w14:textId="242AE22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D5C60B5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2A96FECD" w14:textId="272AED4B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01" w:type="dxa"/>
          </w:tcPr>
          <w:p w14:paraId="7DB9C6A0" w14:textId="653F2A3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</w:t>
            </w:r>
          </w:p>
        </w:tc>
        <w:tc>
          <w:tcPr>
            <w:tcW w:w="1276" w:type="dxa"/>
            <w:vAlign w:val="bottom"/>
          </w:tcPr>
          <w:p w14:paraId="5B05E541" w14:textId="2C04A01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C38D5A5" w14:textId="3AA6CC9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B68C50C" w14:textId="3ECC31F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E0243B" w14:paraId="521BCC12" w14:textId="77777777" w:rsidTr="00E0243B">
        <w:tc>
          <w:tcPr>
            <w:tcW w:w="539" w:type="dxa"/>
            <w:shd w:val="clear" w:color="auto" w:fill="D9D9D9" w:themeFill="background1" w:themeFillShade="D9"/>
          </w:tcPr>
          <w:p w14:paraId="5BF6E9A0" w14:textId="6C143E88" w:rsidR="00E0243B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2A6D924B" w14:textId="755BD54E" w:rsidR="00E0243B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Budowa systemu automatycznego nawadniania terenu zieleni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201B1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57B0DB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32874F5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2056B5DB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06EE7346" w14:textId="45FC9E1E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01" w:type="dxa"/>
          </w:tcPr>
          <w:p w14:paraId="04C8F97C" w14:textId="05E343B4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Zraszacze RAIN BIRD 5004 PLUS</w:t>
            </w:r>
          </w:p>
        </w:tc>
        <w:tc>
          <w:tcPr>
            <w:tcW w:w="1276" w:type="dxa"/>
            <w:vAlign w:val="bottom"/>
          </w:tcPr>
          <w:p w14:paraId="2D17AE3D" w14:textId="2E8DEB4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08429BD" w14:textId="35F2615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941E763" w14:textId="487E724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20CF4E89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1C795AAE" w14:textId="6EE833E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01" w:type="dxa"/>
          </w:tcPr>
          <w:p w14:paraId="76988D10" w14:textId="61DCF049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Orurowanie instalacji nawadniania</w:t>
            </w:r>
            <w:r w:rsidR="00723184">
              <w:rPr>
                <w:sz w:val="24"/>
                <w:szCs w:val="24"/>
              </w:rPr>
              <w:t xml:space="preserve"> PEHD</w:t>
            </w:r>
          </w:p>
        </w:tc>
        <w:tc>
          <w:tcPr>
            <w:tcW w:w="1276" w:type="dxa"/>
            <w:vAlign w:val="bottom"/>
          </w:tcPr>
          <w:p w14:paraId="5568A66F" w14:textId="763202B6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AC5C179" w14:textId="1536E66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9C0DEE" w14:textId="1587C901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53EA7B32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4C04A6F9" w14:textId="5CA7DC5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701" w:type="dxa"/>
          </w:tcPr>
          <w:p w14:paraId="69868A0D" w14:textId="6486C42E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elektryczne</w:t>
            </w:r>
          </w:p>
        </w:tc>
        <w:tc>
          <w:tcPr>
            <w:tcW w:w="1276" w:type="dxa"/>
            <w:vAlign w:val="bottom"/>
          </w:tcPr>
          <w:p w14:paraId="696B0EA1" w14:textId="11A3755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B1D24A2" w14:textId="2AA8326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8133524" w14:textId="779F05A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18C12E33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54A42C77" w14:textId="78E3E34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701" w:type="dxa"/>
          </w:tcPr>
          <w:p w14:paraId="394AA287" w14:textId="0E038BF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Sterownik</w:t>
            </w:r>
          </w:p>
        </w:tc>
        <w:tc>
          <w:tcPr>
            <w:tcW w:w="1276" w:type="dxa"/>
            <w:vAlign w:val="bottom"/>
          </w:tcPr>
          <w:p w14:paraId="7F49F1F3" w14:textId="0E72063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2D40078" w14:textId="70FF552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A22EBEA" w14:textId="46D83F4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3879572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46162B3A" w14:textId="3B213D4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4701" w:type="dxa"/>
          </w:tcPr>
          <w:p w14:paraId="5B851B99" w14:textId="699F109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</w:t>
            </w:r>
          </w:p>
        </w:tc>
        <w:tc>
          <w:tcPr>
            <w:tcW w:w="1276" w:type="dxa"/>
            <w:vAlign w:val="bottom"/>
          </w:tcPr>
          <w:p w14:paraId="1C809A05" w14:textId="2EC8FDA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CA178B4" w14:textId="15FD3AE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9A03E6D" w14:textId="4765586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E0243B" w14:paraId="6D58A81E" w14:textId="77777777" w:rsidTr="00BC4F3D">
        <w:tc>
          <w:tcPr>
            <w:tcW w:w="539" w:type="dxa"/>
            <w:shd w:val="clear" w:color="auto" w:fill="D9D9D9" w:themeFill="background1" w:themeFillShade="D9"/>
          </w:tcPr>
          <w:p w14:paraId="037CF296" w14:textId="77777777" w:rsidR="00E0243B" w:rsidRDefault="00E0243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14:paraId="6B73127F" w14:textId="71FE68E5" w:rsidR="00E0243B" w:rsidRPr="00F551F2" w:rsidRDefault="00F551F2" w:rsidP="00F551F2">
            <w:pPr>
              <w:jc w:val="right"/>
              <w:rPr>
                <w:b/>
                <w:bCs/>
                <w:sz w:val="24"/>
                <w:szCs w:val="24"/>
              </w:rPr>
            </w:pPr>
            <w:r w:rsidRPr="00F551F2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998035" w14:textId="3F30A14B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D844A5" w14:textId="682A70A7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ACE7483" w14:textId="6FB75AFC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85FDA83" w14:textId="77777777" w:rsidR="000F19BE" w:rsidRPr="000F19BE" w:rsidRDefault="000F19BE">
      <w:pPr>
        <w:rPr>
          <w:sz w:val="24"/>
          <w:szCs w:val="24"/>
        </w:rPr>
      </w:pPr>
    </w:p>
    <w:sectPr w:rsidR="000F19BE" w:rsidRPr="000F19BE" w:rsidSect="000F19BE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9C5A" w14:textId="77777777" w:rsidR="007F7747" w:rsidRDefault="007F7747" w:rsidP="00BD1BCF">
      <w:pPr>
        <w:spacing w:after="0" w:line="240" w:lineRule="auto"/>
      </w:pPr>
      <w:r>
        <w:separator/>
      </w:r>
    </w:p>
  </w:endnote>
  <w:endnote w:type="continuationSeparator" w:id="0">
    <w:p w14:paraId="5B1FF255" w14:textId="77777777" w:rsidR="007F7747" w:rsidRDefault="007F7747" w:rsidP="00BD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0F66" w14:textId="77777777" w:rsidR="007F7747" w:rsidRDefault="007F7747" w:rsidP="00BD1BCF">
      <w:pPr>
        <w:spacing w:after="0" w:line="240" w:lineRule="auto"/>
      </w:pPr>
      <w:r>
        <w:separator/>
      </w:r>
    </w:p>
  </w:footnote>
  <w:footnote w:type="continuationSeparator" w:id="0">
    <w:p w14:paraId="1B02E57E" w14:textId="77777777" w:rsidR="007F7747" w:rsidRDefault="007F7747" w:rsidP="00BD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ED4A" w14:textId="00A16DB4" w:rsidR="00BD1BCF" w:rsidRPr="00BD1BCF" w:rsidRDefault="00BD1BCF" w:rsidP="00BD1BCF">
    <w:pPr>
      <w:pStyle w:val="Nagwek"/>
      <w:jc w:val="right"/>
      <w:rPr>
        <w:i/>
        <w:iCs/>
        <w:sz w:val="20"/>
        <w:szCs w:val="20"/>
      </w:rPr>
    </w:pPr>
    <w:r w:rsidRPr="00BD1BCF">
      <w:rPr>
        <w:i/>
        <w:iCs/>
        <w:sz w:val="20"/>
        <w:szCs w:val="20"/>
      </w:rPr>
      <w:t>Załącznik nr 4</w:t>
    </w:r>
  </w:p>
  <w:p w14:paraId="385BCA98" w14:textId="77777777" w:rsidR="00BD1BCF" w:rsidRDefault="00BD1B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F4"/>
    <w:rsid w:val="00014DE0"/>
    <w:rsid w:val="000A67F4"/>
    <w:rsid w:val="000F19BE"/>
    <w:rsid w:val="003B5D00"/>
    <w:rsid w:val="00497969"/>
    <w:rsid w:val="00723184"/>
    <w:rsid w:val="007910E5"/>
    <w:rsid w:val="007F7747"/>
    <w:rsid w:val="00BC4F3D"/>
    <w:rsid w:val="00BD1BCF"/>
    <w:rsid w:val="00BE03F2"/>
    <w:rsid w:val="00E0243B"/>
    <w:rsid w:val="00EA59CE"/>
    <w:rsid w:val="00F551F2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6A91"/>
  <w15:chartTrackingRefBased/>
  <w15:docId w15:val="{120D22E1-5048-4CB9-A420-C887696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BCF"/>
  </w:style>
  <w:style w:type="paragraph" w:styleId="Stopka">
    <w:name w:val="footer"/>
    <w:basedOn w:val="Normalny"/>
    <w:link w:val="StopkaZnak"/>
    <w:uiPriority w:val="99"/>
    <w:unhideWhenUsed/>
    <w:rsid w:val="00BD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Techniczny-Walter</dc:creator>
  <cp:keywords/>
  <dc:description/>
  <cp:lastModifiedBy>Izabela Wasińska</cp:lastModifiedBy>
  <cp:revision>5</cp:revision>
  <cp:lastPrinted>2020-10-27T07:58:00Z</cp:lastPrinted>
  <dcterms:created xsi:type="dcterms:W3CDTF">2020-10-26T10:32:00Z</dcterms:created>
  <dcterms:modified xsi:type="dcterms:W3CDTF">2020-10-27T07:59:00Z</dcterms:modified>
</cp:coreProperties>
</file>