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6BF601" w14:textId="1015D96B" w:rsidR="00E033D5" w:rsidRPr="00AC4FCE" w:rsidRDefault="00AC4FCE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AC4FCE">
        <w:rPr>
          <w:b/>
          <w:sz w:val="28"/>
          <w:szCs w:val="28"/>
          <w:u w:val="single"/>
        </w:rPr>
        <w:t xml:space="preserve"> PRZYJMOWANIE ZGŁOSZEŃ W SPRAWACH ROZBIÓRKI OBIEKTU </w:t>
      </w:r>
    </w:p>
    <w:p w14:paraId="69C92FE5" w14:textId="77777777" w:rsidR="00E033D5" w:rsidRPr="00AC4FCE" w:rsidRDefault="00000000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AC4FCE">
        <w:rPr>
          <w:b/>
          <w:sz w:val="28"/>
          <w:szCs w:val="28"/>
          <w:u w:val="single"/>
        </w:rPr>
        <w:t xml:space="preserve">NIE OBJĘTEGO OBOWIĄZKIEM UZYSKANIA DECYZJI </w:t>
      </w:r>
    </w:p>
    <w:p w14:paraId="663F527C" w14:textId="77777777" w:rsidR="00E033D5" w:rsidRPr="00AC4FCE" w:rsidRDefault="00000000">
      <w:pPr>
        <w:spacing w:line="276" w:lineRule="auto"/>
        <w:jc w:val="center"/>
        <w:rPr>
          <w:b/>
          <w:sz w:val="28"/>
          <w:szCs w:val="28"/>
        </w:rPr>
      </w:pPr>
      <w:r w:rsidRPr="00AC4FCE">
        <w:rPr>
          <w:b/>
          <w:sz w:val="28"/>
          <w:szCs w:val="28"/>
          <w:u w:val="single"/>
        </w:rPr>
        <w:t>O POZWOLENIU NA ROZBIÓRKĘ.</w:t>
      </w:r>
    </w:p>
    <w:p w14:paraId="264C4746" w14:textId="77777777" w:rsidR="00E033D5" w:rsidRPr="00AC4FCE" w:rsidRDefault="00E033D5">
      <w:pPr>
        <w:spacing w:line="276" w:lineRule="auto"/>
        <w:jc w:val="center"/>
        <w:rPr>
          <w:b/>
          <w:sz w:val="28"/>
          <w:szCs w:val="28"/>
        </w:rPr>
      </w:pPr>
    </w:p>
    <w:p w14:paraId="5757154E" w14:textId="77777777" w:rsidR="00E033D5" w:rsidRPr="00AC4FCE" w:rsidRDefault="00000000">
      <w:pPr>
        <w:spacing w:line="276" w:lineRule="auto"/>
        <w:jc w:val="both"/>
      </w:pPr>
      <w:r w:rsidRPr="00AC4FCE">
        <w:rPr>
          <w:b/>
          <w:sz w:val="28"/>
          <w:szCs w:val="28"/>
        </w:rPr>
        <w:t>MIEJSCE ZAŁATWIENIA SPRAWY:</w:t>
      </w:r>
      <w:r w:rsidRPr="00AC4FCE">
        <w:rPr>
          <w:b/>
          <w:sz w:val="28"/>
          <w:szCs w:val="28"/>
        </w:rPr>
        <w:tab/>
      </w:r>
    </w:p>
    <w:p w14:paraId="41073A23" w14:textId="77777777" w:rsidR="00AC4FCE" w:rsidRPr="00AC4FCE" w:rsidRDefault="00AC4FCE" w:rsidP="00AC4FCE">
      <w:pPr>
        <w:spacing w:line="276" w:lineRule="auto"/>
        <w:jc w:val="both"/>
      </w:pPr>
      <w:r w:rsidRPr="00AC4FCE">
        <w:t>Wydział Architektury i Budownictwa</w:t>
      </w:r>
    </w:p>
    <w:p w14:paraId="4D4E2A54" w14:textId="77777777" w:rsidR="00AC4FCE" w:rsidRPr="00AC4FCE" w:rsidRDefault="00AC4FCE" w:rsidP="00AC4FCE">
      <w:pPr>
        <w:spacing w:line="276" w:lineRule="auto"/>
        <w:jc w:val="both"/>
        <w:rPr>
          <w:b/>
          <w:bCs/>
        </w:rPr>
      </w:pPr>
      <w:r w:rsidRPr="00AC4FCE">
        <w:t xml:space="preserve"> budynek B - </w:t>
      </w:r>
      <w:r w:rsidRPr="00AC4FCE">
        <w:rPr>
          <w:b/>
          <w:bCs/>
        </w:rPr>
        <w:t>pokój nr 13</w:t>
      </w:r>
      <w:r w:rsidRPr="00AC4FCE">
        <w:t xml:space="preserve"> – biuro obsługi klienta; </w:t>
      </w:r>
      <w:r w:rsidRPr="00AC4FCE">
        <w:rPr>
          <w:b/>
          <w:bCs/>
        </w:rPr>
        <w:t>pokój nr 14, pokój nr 15, pokój nr 16</w:t>
      </w:r>
    </w:p>
    <w:p w14:paraId="4ABABBA5" w14:textId="77777777" w:rsidR="00AC4FCE" w:rsidRPr="00AC4FCE" w:rsidRDefault="00AC4FCE" w:rsidP="00AC4FCE">
      <w:pPr>
        <w:spacing w:line="276" w:lineRule="auto"/>
        <w:jc w:val="both"/>
      </w:pPr>
      <w:r w:rsidRPr="00AC4FCE">
        <w:t>63-300 Pleszew, ul. Poznańska 79, Starostwo Powiatowe w Pleszewie</w:t>
      </w:r>
    </w:p>
    <w:p w14:paraId="78BD8EB1" w14:textId="77777777" w:rsidR="00AC4FCE" w:rsidRPr="00AC4FCE" w:rsidRDefault="00AC4FCE" w:rsidP="00AC4FCE">
      <w:pPr>
        <w:spacing w:line="276" w:lineRule="auto"/>
        <w:jc w:val="both"/>
        <w:rPr>
          <w:lang w:val="de-DE"/>
        </w:rPr>
      </w:pPr>
      <w:r w:rsidRPr="00AC4FCE">
        <w:rPr>
          <w:lang w:val="de-DE"/>
        </w:rPr>
        <w:t>tel.: (0-62) 74-29-661, (0-62) 74-29-630, (0-62) 74-29-631, (0-62) 74-29-636</w:t>
      </w:r>
    </w:p>
    <w:p w14:paraId="1B180FC5" w14:textId="4017D679" w:rsidR="00AC4FCE" w:rsidRPr="00AC4FCE" w:rsidRDefault="00AC4FCE" w:rsidP="00230874">
      <w:pPr>
        <w:spacing w:line="276" w:lineRule="auto"/>
      </w:pPr>
      <w:proofErr w:type="spellStart"/>
      <w:r w:rsidRPr="00AC4FCE">
        <w:rPr>
          <w:lang w:val="de-DE"/>
        </w:rPr>
        <w:t>e-mail</w:t>
      </w:r>
      <w:proofErr w:type="spellEnd"/>
      <w:r w:rsidRPr="00AC4FCE">
        <w:rPr>
          <w:lang w:val="de-DE"/>
        </w:rPr>
        <w:t xml:space="preserve">: </w:t>
      </w:r>
      <w:hyperlink r:id="rId5">
        <w:r w:rsidRPr="00AC4FCE">
          <w:rPr>
            <w:rStyle w:val="Hipercze"/>
            <w:lang w:val="de-DE"/>
          </w:rPr>
          <w:t>naczelnikab@powiatpleszewski.pl</w:t>
        </w:r>
      </w:hyperlink>
      <w:r w:rsidRPr="00AC4FCE">
        <w:t xml:space="preserve"> ; </w:t>
      </w:r>
      <w:bookmarkStart w:id="0" w:name="_Hlk191637776"/>
      <w:r w:rsidRPr="00AC4FCE">
        <w:fldChar w:fldCharType="begin"/>
      </w:r>
      <w:r w:rsidRPr="00AC4FCE">
        <w:instrText>HYPERLINK "mailto:ab1@powiatpleszewski.pl"</w:instrText>
      </w:r>
      <w:r w:rsidRPr="00AC4FCE">
        <w:fldChar w:fldCharType="separate"/>
      </w:r>
      <w:r w:rsidRPr="00AC4FCE">
        <w:rPr>
          <w:rStyle w:val="Hipercze"/>
        </w:rPr>
        <w:t>ab1@powiatpleszewski.pl</w:t>
      </w:r>
      <w:r w:rsidRPr="00AC4FCE">
        <w:fldChar w:fldCharType="end"/>
      </w:r>
      <w:bookmarkEnd w:id="0"/>
      <w:r w:rsidRPr="00AC4FCE">
        <w:t xml:space="preserve"> ; </w:t>
      </w:r>
      <w:hyperlink r:id="rId6" w:history="1">
        <w:r w:rsidRPr="00AC4FCE">
          <w:rPr>
            <w:rStyle w:val="Hipercze"/>
          </w:rPr>
          <w:t>ab2@powiatpleszewski.pl</w:t>
        </w:r>
      </w:hyperlink>
      <w:r w:rsidRPr="00AC4FCE">
        <w:t>;</w:t>
      </w:r>
      <w:r w:rsidR="00230874">
        <w:t xml:space="preserve"> </w:t>
      </w:r>
      <w:hyperlink r:id="rId7" w:history="1">
        <w:r w:rsidR="00230874" w:rsidRPr="00B64E3E">
          <w:rPr>
            <w:rStyle w:val="Hipercze"/>
          </w:rPr>
          <w:t>ab3@powiatpleszewski.pl</w:t>
        </w:r>
      </w:hyperlink>
      <w:r w:rsidRPr="00AC4FCE">
        <w:t>;</w:t>
      </w:r>
      <w:r w:rsidR="00230874">
        <w:t xml:space="preserve"> </w:t>
      </w:r>
      <w:hyperlink r:id="rId8" w:history="1">
        <w:r w:rsidR="00230874" w:rsidRPr="00B64E3E">
          <w:rPr>
            <w:rStyle w:val="Hipercze"/>
          </w:rPr>
          <w:t>ab4@powiatpleszewski.pl</w:t>
        </w:r>
      </w:hyperlink>
      <w:r w:rsidRPr="00AC4FCE">
        <w:t>;</w:t>
      </w:r>
      <w:r w:rsidR="00230874">
        <w:t xml:space="preserve"> </w:t>
      </w:r>
      <w:hyperlink r:id="rId9" w:history="1">
        <w:r w:rsidR="00230874" w:rsidRPr="00B64E3E">
          <w:rPr>
            <w:rStyle w:val="Hipercze"/>
          </w:rPr>
          <w:t>ab5@powiatpleszewski.pl</w:t>
        </w:r>
      </w:hyperlink>
      <w:r w:rsidRPr="00AC4FCE">
        <w:t>;</w:t>
      </w:r>
      <w:r w:rsidR="00230874">
        <w:t xml:space="preserve"> </w:t>
      </w:r>
      <w:hyperlink r:id="rId10" w:history="1">
        <w:r w:rsidR="00230874" w:rsidRPr="00B64E3E">
          <w:rPr>
            <w:rStyle w:val="Hipercze"/>
          </w:rPr>
          <w:t>ab6@powiatpleszewski.pl</w:t>
        </w:r>
      </w:hyperlink>
    </w:p>
    <w:p w14:paraId="18FC2412" w14:textId="77777777" w:rsidR="00E033D5" w:rsidRPr="00AC4FCE" w:rsidRDefault="00E033D5">
      <w:pPr>
        <w:spacing w:line="276" w:lineRule="auto"/>
        <w:jc w:val="both"/>
        <w:rPr>
          <w:lang w:val="de-DE"/>
        </w:rPr>
      </w:pPr>
    </w:p>
    <w:p w14:paraId="1C009644" w14:textId="77777777" w:rsidR="00E033D5" w:rsidRPr="00AC4FCE" w:rsidRDefault="00000000">
      <w:pPr>
        <w:spacing w:line="276" w:lineRule="auto"/>
        <w:jc w:val="both"/>
        <w:rPr>
          <w:b/>
        </w:rPr>
      </w:pPr>
      <w:r w:rsidRPr="00AC4FCE">
        <w:rPr>
          <w:b/>
          <w:sz w:val="28"/>
          <w:szCs w:val="28"/>
        </w:rPr>
        <w:t xml:space="preserve">SPOSÓB ZAŁATWIENIA SPRAWY: </w:t>
      </w:r>
    </w:p>
    <w:p w14:paraId="5D916C5E" w14:textId="61E99EB5" w:rsidR="00E033D5" w:rsidRPr="009404A3" w:rsidRDefault="00000000">
      <w:pPr>
        <w:spacing w:line="276" w:lineRule="auto"/>
        <w:jc w:val="both"/>
      </w:pPr>
      <w:r w:rsidRPr="00AC4FCE">
        <w:rPr>
          <w:b/>
        </w:rPr>
        <w:t>ETAP 1:</w:t>
      </w:r>
      <w:r w:rsidRPr="00AC4FCE">
        <w:t xml:space="preserve"> złożenie zgłoszenia rozbiórki (robót rozbiórkowych) wraz z wymaganymi dokumentami </w:t>
      </w:r>
      <w:r w:rsidR="001029AD">
        <w:t xml:space="preserve">              </w:t>
      </w:r>
      <w:r w:rsidRPr="00AC4FCE">
        <w:t>w Biurze Obsługi Klienta</w:t>
      </w:r>
      <w:r w:rsidR="009404A3">
        <w:t xml:space="preserve"> </w:t>
      </w:r>
      <w:r w:rsidR="009404A3" w:rsidRPr="009404A3">
        <w:t xml:space="preserve">(wersja papierowa) lub w wersji elektronicznej poprzez skrzynkę </w:t>
      </w:r>
      <w:proofErr w:type="spellStart"/>
      <w:r w:rsidR="009404A3" w:rsidRPr="009404A3">
        <w:t>ePUAP</w:t>
      </w:r>
      <w:proofErr w:type="spellEnd"/>
      <w:r w:rsidR="009404A3" w:rsidRPr="009404A3">
        <w:t xml:space="preserve"> lub </w:t>
      </w:r>
      <w:proofErr w:type="spellStart"/>
      <w:r w:rsidR="009404A3" w:rsidRPr="009404A3">
        <w:t>eDoręczenia</w:t>
      </w:r>
      <w:proofErr w:type="spellEnd"/>
      <w:r w:rsidR="009404A3" w:rsidRPr="009404A3">
        <w:t xml:space="preserve">. </w:t>
      </w:r>
    </w:p>
    <w:p w14:paraId="2EF73ECC" w14:textId="77777777" w:rsidR="00E033D5" w:rsidRPr="00AC4FCE" w:rsidRDefault="00000000">
      <w:pPr>
        <w:spacing w:line="276" w:lineRule="auto"/>
        <w:jc w:val="both"/>
      </w:pPr>
      <w:r w:rsidRPr="00AC4FCE">
        <w:rPr>
          <w:b/>
        </w:rPr>
        <w:t>ETAP 2:</w:t>
      </w:r>
      <w:r w:rsidRPr="00AC4FCE">
        <w:t xml:space="preserve"> rozpatrzenie zgłoszenia ( w przypadku nieprawidłowości organ wnosi w drodze decyzji sprzeciw).</w:t>
      </w:r>
    </w:p>
    <w:p w14:paraId="5E30DA1F" w14:textId="77777777" w:rsidR="00E033D5" w:rsidRPr="009404A3" w:rsidRDefault="00E033D5">
      <w:pPr>
        <w:spacing w:line="276" w:lineRule="auto"/>
        <w:jc w:val="both"/>
        <w:rPr>
          <w:sz w:val="16"/>
          <w:szCs w:val="16"/>
        </w:rPr>
      </w:pPr>
    </w:p>
    <w:p w14:paraId="132CB214" w14:textId="77777777" w:rsidR="00E033D5" w:rsidRPr="00AC4FCE" w:rsidRDefault="00000000">
      <w:pPr>
        <w:spacing w:line="276" w:lineRule="auto"/>
        <w:jc w:val="both"/>
      </w:pPr>
      <w:r w:rsidRPr="00AC4FCE">
        <w:t>Wymagane dokumenty składa się osobiście lub przez pełnomocnika.</w:t>
      </w:r>
    </w:p>
    <w:p w14:paraId="34B86270" w14:textId="77777777" w:rsidR="00E033D5" w:rsidRPr="00AC4FCE" w:rsidRDefault="00E033D5">
      <w:pPr>
        <w:spacing w:line="276" w:lineRule="auto"/>
        <w:jc w:val="both"/>
      </w:pPr>
    </w:p>
    <w:p w14:paraId="20A52CDE" w14:textId="77777777" w:rsidR="00E033D5" w:rsidRPr="00AC4FCE" w:rsidRDefault="00000000">
      <w:pPr>
        <w:spacing w:line="276" w:lineRule="auto"/>
        <w:jc w:val="both"/>
      </w:pPr>
      <w:r w:rsidRPr="00AC4FCE">
        <w:rPr>
          <w:b/>
          <w:sz w:val="28"/>
          <w:szCs w:val="28"/>
        </w:rPr>
        <w:t>WYMAGANE DOKUMENTY:</w:t>
      </w:r>
    </w:p>
    <w:p w14:paraId="7BB713BE" w14:textId="0A146B99" w:rsidR="00E033D5" w:rsidRPr="00AC4FCE" w:rsidRDefault="00000000">
      <w:pPr>
        <w:numPr>
          <w:ilvl w:val="0"/>
          <w:numId w:val="1"/>
        </w:numPr>
        <w:spacing w:line="276" w:lineRule="auto"/>
        <w:jc w:val="both"/>
      </w:pPr>
      <w:r w:rsidRPr="00AC4FCE">
        <w:t>formularz zgłoszenia rozbiórki,</w:t>
      </w:r>
    </w:p>
    <w:p w14:paraId="16A867DD" w14:textId="32F7AA11" w:rsidR="00E033D5" w:rsidRPr="00AC4FCE" w:rsidRDefault="00000000">
      <w:pPr>
        <w:numPr>
          <w:ilvl w:val="0"/>
          <w:numId w:val="1"/>
        </w:numPr>
        <w:spacing w:line="276" w:lineRule="auto"/>
        <w:jc w:val="both"/>
      </w:pPr>
      <w:r w:rsidRPr="00AC4FCE">
        <w:t xml:space="preserve">wymagane szkice i rysunki </w:t>
      </w:r>
      <w:r w:rsidR="00230874">
        <w:t xml:space="preserve">lub </w:t>
      </w:r>
      <w:r w:rsidRPr="00AC4FCE">
        <w:t>dokumentacja zdjęciowa,</w:t>
      </w:r>
    </w:p>
    <w:p w14:paraId="55A535CB" w14:textId="77777777" w:rsidR="00E033D5" w:rsidRPr="00AC4FCE" w:rsidRDefault="00000000">
      <w:pPr>
        <w:numPr>
          <w:ilvl w:val="0"/>
          <w:numId w:val="1"/>
        </w:numPr>
        <w:spacing w:line="276" w:lineRule="auto"/>
        <w:jc w:val="both"/>
      </w:pPr>
      <w:r w:rsidRPr="00AC4FCE">
        <w:t>kopia mapy geodezyjnej zasadniczej ze szkicem sytuacyjnym lokalizacji obiektu,</w:t>
      </w:r>
    </w:p>
    <w:p w14:paraId="3E0D828A" w14:textId="77777777" w:rsidR="00E033D5" w:rsidRDefault="00000000">
      <w:pPr>
        <w:numPr>
          <w:ilvl w:val="0"/>
          <w:numId w:val="1"/>
        </w:numPr>
        <w:spacing w:line="276" w:lineRule="auto"/>
        <w:jc w:val="both"/>
      </w:pPr>
      <w:r w:rsidRPr="00AC4FCE">
        <w:t>pozwolenia, uzgodnienia i opinie właściwych organów wymagane odrębnymi przepisami,</w:t>
      </w:r>
    </w:p>
    <w:p w14:paraId="621491F3" w14:textId="2AD2D328" w:rsidR="00B1376F" w:rsidRPr="00AC4FCE" w:rsidRDefault="00B1376F">
      <w:pPr>
        <w:numPr>
          <w:ilvl w:val="0"/>
          <w:numId w:val="1"/>
        </w:numPr>
        <w:spacing w:line="276" w:lineRule="auto"/>
        <w:jc w:val="both"/>
      </w:pPr>
      <w:r w:rsidRPr="00B1376F">
        <w:t>zgoda właściciela nieruchomości na rozbiórkę</w:t>
      </w:r>
    </w:p>
    <w:p w14:paraId="1FDFA08E" w14:textId="77777777" w:rsidR="00E033D5" w:rsidRPr="00AC4FCE" w:rsidRDefault="00E033D5">
      <w:pPr>
        <w:spacing w:line="276" w:lineRule="auto"/>
        <w:jc w:val="both"/>
      </w:pPr>
    </w:p>
    <w:p w14:paraId="611F2194" w14:textId="77777777" w:rsidR="00E033D5" w:rsidRPr="00AC4FCE" w:rsidRDefault="00000000">
      <w:pPr>
        <w:spacing w:line="276" w:lineRule="auto"/>
        <w:jc w:val="both"/>
      </w:pPr>
      <w:r w:rsidRPr="00AC4FCE">
        <w:rPr>
          <w:b/>
          <w:sz w:val="28"/>
          <w:szCs w:val="28"/>
        </w:rPr>
        <w:t xml:space="preserve">OPŁATY: </w:t>
      </w:r>
      <w:r w:rsidRPr="00AC4FCE">
        <w:rPr>
          <w:b/>
          <w:sz w:val="28"/>
          <w:szCs w:val="28"/>
        </w:rPr>
        <w:tab/>
      </w:r>
    </w:p>
    <w:p w14:paraId="02581B3D" w14:textId="6E0E10EF" w:rsidR="00E033D5" w:rsidRPr="00AC4FCE" w:rsidRDefault="00B97108">
      <w:pPr>
        <w:spacing w:line="276" w:lineRule="auto"/>
        <w:jc w:val="both"/>
      </w:pPr>
      <w:r>
        <w:t xml:space="preserve">Zgłoszenie rozbiórki nie podlega opłacie skarbowej zgodnie z </w:t>
      </w:r>
      <w:r w:rsidRPr="00AC4FCE">
        <w:t>ustaw</w:t>
      </w:r>
      <w:r>
        <w:t>ą</w:t>
      </w:r>
      <w:r w:rsidRPr="00B97108">
        <w:t xml:space="preserve"> z dnia 16 listopada 2006 r. </w:t>
      </w:r>
      <w:r>
        <w:t xml:space="preserve">                </w:t>
      </w:r>
      <w:r w:rsidR="00970DE0">
        <w:t xml:space="preserve">   </w:t>
      </w:r>
      <w:r w:rsidRPr="00B97108">
        <w:t xml:space="preserve">o opłacie skarbowej </w:t>
      </w:r>
      <w:bookmarkStart w:id="1" w:name="_Hlk191884371"/>
      <w:r w:rsidRPr="00B97108">
        <w:t>(tekst jednolity Dz. U. z 2023 roku, poz. 2111 ze zmianami)</w:t>
      </w:r>
      <w:bookmarkEnd w:id="1"/>
    </w:p>
    <w:p w14:paraId="091998ED" w14:textId="77777777" w:rsidR="00E033D5" w:rsidRPr="00AC4FCE" w:rsidRDefault="00E033D5">
      <w:pPr>
        <w:spacing w:line="276" w:lineRule="auto"/>
        <w:jc w:val="both"/>
      </w:pPr>
    </w:p>
    <w:p w14:paraId="360C848E" w14:textId="77777777" w:rsidR="00E033D5" w:rsidRPr="00AC4FCE" w:rsidRDefault="00000000">
      <w:pPr>
        <w:spacing w:line="276" w:lineRule="auto"/>
        <w:jc w:val="both"/>
      </w:pPr>
      <w:r w:rsidRPr="00AC4FCE">
        <w:rPr>
          <w:b/>
          <w:sz w:val="28"/>
          <w:szCs w:val="28"/>
        </w:rPr>
        <w:t xml:space="preserve">CZAS ZAŁATWIENIA SPRAWY: </w:t>
      </w:r>
      <w:r w:rsidRPr="00AC4FCE">
        <w:rPr>
          <w:b/>
          <w:sz w:val="28"/>
          <w:szCs w:val="28"/>
        </w:rPr>
        <w:tab/>
      </w:r>
    </w:p>
    <w:p w14:paraId="19461EDC" w14:textId="43852212" w:rsidR="00E033D5" w:rsidRPr="00AC4FCE" w:rsidRDefault="00000000">
      <w:pPr>
        <w:spacing w:line="276" w:lineRule="auto"/>
        <w:jc w:val="both"/>
      </w:pPr>
      <w:r w:rsidRPr="00AC4FCE">
        <w:t xml:space="preserve">do wykonania robót budowlanych można przystąpić, jeśli w terminie </w:t>
      </w:r>
      <w:r w:rsidR="00970DE0">
        <w:t>21</w:t>
      </w:r>
      <w:r w:rsidRPr="00AC4FCE">
        <w:t xml:space="preserve"> dni od dnia doręczenia zgłoszenia właściwy organ nie wniesie, w drodze decyzji, sprzeciwu i nie później niż po upływie trzech lat od określonego w zgłoszeniu terminu ich rozpoczęcia.</w:t>
      </w:r>
    </w:p>
    <w:p w14:paraId="321A9BF7" w14:textId="77777777" w:rsidR="00E033D5" w:rsidRPr="00AC4FCE" w:rsidRDefault="00E033D5">
      <w:pPr>
        <w:spacing w:line="276" w:lineRule="auto"/>
        <w:jc w:val="both"/>
      </w:pPr>
    </w:p>
    <w:p w14:paraId="41DE157E" w14:textId="77777777" w:rsidR="00E033D5" w:rsidRPr="00AC4FCE" w:rsidRDefault="00000000">
      <w:pPr>
        <w:spacing w:line="276" w:lineRule="auto"/>
        <w:jc w:val="both"/>
      </w:pPr>
      <w:r w:rsidRPr="00AC4FCE">
        <w:rPr>
          <w:b/>
          <w:sz w:val="28"/>
          <w:szCs w:val="28"/>
        </w:rPr>
        <w:t>TRYB ODWOŁAWCZY:</w:t>
      </w:r>
      <w:r w:rsidRPr="00AC4FCE">
        <w:rPr>
          <w:b/>
          <w:sz w:val="28"/>
          <w:szCs w:val="28"/>
        </w:rPr>
        <w:tab/>
      </w:r>
    </w:p>
    <w:p w14:paraId="7FEB568A" w14:textId="77777777" w:rsidR="00E033D5" w:rsidRPr="00AC4FCE" w:rsidRDefault="00000000">
      <w:pPr>
        <w:spacing w:line="276" w:lineRule="auto"/>
        <w:jc w:val="both"/>
      </w:pPr>
      <w:r w:rsidRPr="00AC4FCE">
        <w:t>tylko w przypadku sprzeciwu do zgłoszenia  wydanego w formie decyzji od której służy stronom odwołanie w ciągu 14 dni od daty jej doręczenia do Wojewody Wielkopolskiego za pośrednictwem Starosty Pleszewskiego.</w:t>
      </w:r>
    </w:p>
    <w:p w14:paraId="0263EF30" w14:textId="77777777" w:rsidR="00E033D5" w:rsidRPr="00AC4FCE" w:rsidRDefault="00E033D5">
      <w:pPr>
        <w:spacing w:line="276" w:lineRule="auto"/>
        <w:jc w:val="both"/>
      </w:pPr>
    </w:p>
    <w:p w14:paraId="4EDBAC13" w14:textId="77777777" w:rsidR="00E033D5" w:rsidRPr="00AC4FCE" w:rsidRDefault="00000000">
      <w:pPr>
        <w:spacing w:line="276" w:lineRule="auto"/>
        <w:jc w:val="both"/>
        <w:rPr>
          <w:i/>
        </w:rPr>
      </w:pPr>
      <w:r w:rsidRPr="00AC4FCE">
        <w:rPr>
          <w:b/>
          <w:sz w:val="28"/>
          <w:szCs w:val="28"/>
        </w:rPr>
        <w:t>PODSTAWA PRAWNA:</w:t>
      </w:r>
      <w:r w:rsidRPr="00AC4FCE">
        <w:rPr>
          <w:b/>
          <w:sz w:val="28"/>
          <w:szCs w:val="28"/>
        </w:rPr>
        <w:tab/>
      </w:r>
    </w:p>
    <w:p w14:paraId="5C65321D" w14:textId="6D878275" w:rsidR="00E732F7" w:rsidRPr="00013DAB" w:rsidRDefault="00013DAB">
      <w:pPr>
        <w:spacing w:line="276" w:lineRule="auto"/>
        <w:jc w:val="both"/>
        <w:rPr>
          <w:iCs/>
        </w:rPr>
      </w:pPr>
      <w:r w:rsidRPr="00013DAB">
        <w:rPr>
          <w:iCs/>
        </w:rPr>
        <w:t>Ustawa z dnia 7 lipca 1994 r. - Prawo budowlane (tekst jednolity Dz.U. z 2024r. poz. 725</w:t>
      </w:r>
      <w:r w:rsidR="001029AD">
        <w:rPr>
          <w:iCs/>
        </w:rPr>
        <w:t xml:space="preserve">                                </w:t>
      </w:r>
      <w:r w:rsidRPr="00013DAB">
        <w:rPr>
          <w:iCs/>
        </w:rPr>
        <w:t xml:space="preserve"> ze zmianami) wraz z aktami wykonawczymi do ustawy.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732F7" w:rsidRPr="00013DAB" w:rsidSect="00B1376F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4CD27F4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52378953">
    <w:abstractNumId w:val="0"/>
  </w:num>
  <w:num w:numId="2" w16cid:durableId="1238175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23"/>
    <w:rsid w:val="00013DAB"/>
    <w:rsid w:val="001029AD"/>
    <w:rsid w:val="00230874"/>
    <w:rsid w:val="00490ECA"/>
    <w:rsid w:val="009404A3"/>
    <w:rsid w:val="00970DE0"/>
    <w:rsid w:val="00AC4FCE"/>
    <w:rsid w:val="00B1376F"/>
    <w:rsid w:val="00B97108"/>
    <w:rsid w:val="00DB5E23"/>
    <w:rsid w:val="00E033D5"/>
    <w:rsid w:val="00E7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20AADE"/>
  <w15:chartTrackingRefBased/>
  <w15:docId w15:val="{67119293-3D8B-403D-B756-EA02294F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Calibri" w:hAnsi="Calibri" w:cs="Calibri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basedOn w:val="Domylnaczcionkaakapitu1"/>
    <w:rPr>
      <w:color w:val="0000FF"/>
      <w:u w:val="single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4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4@powiatpleszew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b3@powiatpleszewski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2@powiatpleszewski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naczelnikab@powiatpleszewski.pl" TargetMode="External"/><Relationship Id="rId10" Type="http://schemas.openxmlformats.org/officeDocument/2006/relationships/hyperlink" Target="mailto:ab6@powiatpleszew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b5@powiatplesze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ssss sss</dc:creator>
  <cp:keywords/>
  <dc:description/>
  <cp:lastModifiedBy>Ilona Baran</cp:lastModifiedBy>
  <cp:revision>5</cp:revision>
  <cp:lastPrinted>1899-12-31T23:00:00Z</cp:lastPrinted>
  <dcterms:created xsi:type="dcterms:W3CDTF">2025-03-03T08:59:00Z</dcterms:created>
  <dcterms:modified xsi:type="dcterms:W3CDTF">2025-03-03T10:50:00Z</dcterms:modified>
</cp:coreProperties>
</file>